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报选单</w:t>
      </w:r>
    </w:p>
    <w:p>
      <w:pPr>
        <w:jc w:val="left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832平台商家名称（盖章）：</w:t>
      </w:r>
    </w:p>
    <w:p>
      <w:pPr>
        <w:jc w:val="left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联系电话：</w:t>
      </w:r>
    </w:p>
    <w:tbl>
      <w:tblPr>
        <w:tblStyle w:val="2"/>
        <w:tblW w:w="545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683"/>
        <w:gridCol w:w="1684"/>
        <w:gridCol w:w="1094"/>
        <w:gridCol w:w="1251"/>
        <w:gridCol w:w="977"/>
        <w:gridCol w:w="2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51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采购商品</w:t>
            </w:r>
          </w:p>
        </w:tc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品类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lang w:val="en-US" w:eastAsia="zh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商品单价</w:t>
            </w: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规格</w:t>
            </w:r>
          </w:p>
        </w:tc>
        <w:tc>
          <w:tcPr>
            <w:tcW w:w="5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数量</w:t>
            </w:r>
          </w:p>
        </w:tc>
        <w:tc>
          <w:tcPr>
            <w:tcW w:w="1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lang w:eastAsia="zh-CN"/>
              </w:rPr>
              <w:t>商品图片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351" w:type="pct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  <w:t>1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一级大米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5KG/袋</w:t>
            </w:r>
          </w:p>
        </w:tc>
        <w:tc>
          <w:tcPr>
            <w:tcW w:w="5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351" w:type="pct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  <w:t>2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一级压榨花生油（非转基因）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5L/桶</w:t>
            </w:r>
          </w:p>
        </w:tc>
        <w:tc>
          <w:tcPr>
            <w:tcW w:w="5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351" w:type="pct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3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面粉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5KG/袋</w:t>
            </w:r>
          </w:p>
        </w:tc>
        <w:tc>
          <w:tcPr>
            <w:tcW w:w="5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1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351" w:type="pct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4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小米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  <w:t>2.5kg</w:t>
            </w:r>
          </w:p>
        </w:tc>
        <w:tc>
          <w:tcPr>
            <w:tcW w:w="5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pPr>
          </w:p>
        </w:tc>
        <w:tc>
          <w:tcPr>
            <w:tcW w:w="1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351" w:type="pct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小磨香油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5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pPr>
          </w:p>
        </w:tc>
        <w:tc>
          <w:tcPr>
            <w:tcW w:w="1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351" w:type="pct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香菇、木耳、黄花菜等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5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pPr>
          </w:p>
        </w:tc>
        <w:tc>
          <w:tcPr>
            <w:tcW w:w="1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351" w:type="pct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(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可选填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)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5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pPr>
          </w:p>
        </w:tc>
        <w:tc>
          <w:tcPr>
            <w:tcW w:w="1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351" w:type="pct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  <w:tc>
          <w:tcPr>
            <w:tcW w:w="3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  <w:t>......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6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</w:pPr>
          </w:p>
        </w:tc>
        <w:tc>
          <w:tcPr>
            <w:tcW w:w="5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lang w:val="en-US" w:eastAsia="zh-CN"/>
              </w:rPr>
            </w:pPr>
          </w:p>
        </w:tc>
        <w:tc>
          <w:tcPr>
            <w:tcW w:w="1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624" w:type="pct"/>
            <w:gridSpan w:val="3"/>
            <w:tcBorders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每份总价</w:t>
            </w:r>
          </w:p>
        </w:tc>
        <w:tc>
          <w:tcPr>
            <w:tcW w:w="337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  <w:t>42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lang w:val="en-US" w:eastAsia="zh" w:bidi="ar-SA"/>
              </w:rPr>
              <w:t>3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2"/>
                <w:sz w:val="32"/>
                <w:szCs w:val="32"/>
                <w:lang w:val="en-US" w:eastAsia="zh-CN" w:bidi="ar-SA"/>
              </w:rPr>
              <w:t>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EFF636"/>
    <w:rsid w:val="FFEFF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2025-05-06T14:31:00Z</dcterms:created>
  <dc:creator>zhangbing</dc:creator>
  <cp:lastModifiedBy>zhangbing</cp:lastModifiedBy>
  <dcterms:modified xsi:type="dcterms:W3CDTF">2025-05-06T14:32:33Z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